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0506" w14:textId="4F599BD7" w:rsidR="006B637A" w:rsidRPr="00752119" w:rsidRDefault="006B637A" w:rsidP="00B26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19">
        <w:rPr>
          <w:rFonts w:ascii="Times New Roman" w:hAnsi="Times New Roman" w:cs="Times New Roman"/>
          <w:b/>
          <w:bCs/>
          <w:sz w:val="24"/>
          <w:szCs w:val="24"/>
        </w:rPr>
        <w:t>Informacje o PSZOK dla mieszkańców Miasta Podkowa Leśna</w:t>
      </w:r>
    </w:p>
    <w:p w14:paraId="69CC7DBD" w14:textId="58A111D8" w:rsidR="000215A1" w:rsidRPr="00752119" w:rsidRDefault="000215A1" w:rsidP="00B26BD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 5 września br. dostępny będzie dla Miasta Podkowa Leśna </w:t>
      </w:r>
      <w:r w:rsidR="007A29F5" w:rsidRPr="00752119">
        <w:rPr>
          <w:rFonts w:ascii="Times New Roman" w:hAnsi="Times New Roman" w:cs="Times New Roman"/>
          <w:sz w:val="24"/>
          <w:szCs w:val="24"/>
        </w:rPr>
        <w:t>Punkt Selektywnej Zbiórki Odpadów Komunalnych</w:t>
      </w:r>
      <w:r w:rsidRPr="00752119">
        <w:rPr>
          <w:rFonts w:ascii="Times New Roman" w:hAnsi="Times New Roman" w:cs="Times New Roman"/>
          <w:sz w:val="24"/>
          <w:szCs w:val="24"/>
        </w:rPr>
        <w:t xml:space="preserve"> p</w:t>
      </w:r>
      <w:r w:rsidR="007A29F5" w:rsidRPr="00752119">
        <w:rPr>
          <w:rFonts w:ascii="Times New Roman" w:hAnsi="Times New Roman" w:cs="Times New Roman"/>
          <w:sz w:val="24"/>
          <w:szCs w:val="24"/>
        </w:rPr>
        <w:t>rowadzony</w:t>
      </w:r>
      <w:r w:rsidR="003F7020">
        <w:rPr>
          <w:rFonts w:ascii="Times New Roman" w:hAnsi="Times New Roman" w:cs="Times New Roman"/>
          <w:sz w:val="24"/>
          <w:szCs w:val="24"/>
        </w:rPr>
        <w:t xml:space="preserve"> tak </w:t>
      </w:r>
      <w:r w:rsidRPr="00752119">
        <w:rPr>
          <w:rFonts w:ascii="Times New Roman" w:hAnsi="Times New Roman" w:cs="Times New Roman"/>
          <w:sz w:val="24"/>
          <w:szCs w:val="24"/>
        </w:rPr>
        <w:t xml:space="preserve">jak dotąd </w:t>
      </w:r>
      <w:r w:rsidR="003B5D90">
        <w:rPr>
          <w:rFonts w:ascii="Times New Roman" w:hAnsi="Times New Roman" w:cs="Times New Roman"/>
          <w:sz w:val="24"/>
          <w:szCs w:val="24"/>
        </w:rPr>
        <w:t xml:space="preserve">przez </w:t>
      </w:r>
      <w:r w:rsidR="007A29F5" w:rsidRPr="00752119">
        <w:rPr>
          <w:rFonts w:ascii="Times New Roman" w:hAnsi="Times New Roman" w:cs="Times New Roman"/>
          <w:sz w:val="24"/>
          <w:szCs w:val="24"/>
        </w:rPr>
        <w:t xml:space="preserve">Firmę P.H. Hetman. </w:t>
      </w:r>
      <w:r w:rsidRPr="00752119">
        <w:rPr>
          <w:rFonts w:ascii="Times New Roman" w:hAnsi="Times New Roman" w:cs="Times New Roman"/>
          <w:sz w:val="24"/>
          <w:szCs w:val="24"/>
        </w:rPr>
        <w:t xml:space="preserve">Sp. z o.o. </w:t>
      </w:r>
      <w:r w:rsidR="007A29F5" w:rsidRPr="00752119">
        <w:rPr>
          <w:rFonts w:ascii="Times New Roman" w:hAnsi="Times New Roman" w:cs="Times New Roman"/>
          <w:sz w:val="24"/>
          <w:szCs w:val="24"/>
        </w:rPr>
        <w:t xml:space="preserve">przy </w:t>
      </w:r>
      <w:r w:rsidRPr="00752119">
        <w:rPr>
          <w:rFonts w:ascii="Times New Roman" w:hAnsi="Times New Roman" w:cs="Times New Roman"/>
          <w:sz w:val="24"/>
          <w:szCs w:val="24"/>
        </w:rPr>
        <w:br/>
      </w:r>
      <w:r w:rsidR="007A29F5" w:rsidRPr="00752119">
        <w:rPr>
          <w:rFonts w:ascii="Times New Roman" w:hAnsi="Times New Roman" w:cs="Times New Roman"/>
          <w:sz w:val="24"/>
          <w:szCs w:val="24"/>
        </w:rPr>
        <w:t>ul. Turystycznej 38 w Nadarzynie</w:t>
      </w:r>
      <w:r w:rsidRPr="00752119">
        <w:rPr>
          <w:rFonts w:ascii="Times New Roman" w:hAnsi="Times New Roman" w:cs="Times New Roman"/>
          <w:sz w:val="24"/>
          <w:szCs w:val="24"/>
        </w:rPr>
        <w:t>.</w:t>
      </w:r>
    </w:p>
    <w:p w14:paraId="6C2D6566" w14:textId="0CBCA769" w:rsidR="007A29F5" w:rsidRPr="00752119" w:rsidRDefault="000215A1" w:rsidP="00B26BD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PSZOK </w:t>
      </w:r>
      <w:r w:rsidR="007A29F5" w:rsidRPr="00752119">
        <w:rPr>
          <w:rFonts w:ascii="Times New Roman" w:hAnsi="Times New Roman" w:cs="Times New Roman"/>
          <w:sz w:val="24"/>
          <w:szCs w:val="24"/>
        </w:rPr>
        <w:t>dla Miasta Podkowa Leśna</w:t>
      </w:r>
      <w:r w:rsidRPr="00752119">
        <w:rPr>
          <w:rFonts w:ascii="Times New Roman" w:hAnsi="Times New Roman" w:cs="Times New Roman"/>
          <w:sz w:val="24"/>
          <w:szCs w:val="24"/>
        </w:rPr>
        <w:t xml:space="preserve"> czynny będzie </w:t>
      </w:r>
      <w:r w:rsidR="007A29F5" w:rsidRPr="00752119">
        <w:rPr>
          <w:rFonts w:ascii="Times New Roman" w:hAnsi="Times New Roman" w:cs="Times New Roman"/>
          <w:sz w:val="24"/>
          <w:szCs w:val="24"/>
        </w:rPr>
        <w:t xml:space="preserve">3 razy w tygodniu tj. </w:t>
      </w:r>
    </w:p>
    <w:p w14:paraId="74DE8DEE" w14:textId="77777777" w:rsidR="007A29F5" w:rsidRPr="00752119" w:rsidRDefault="007A29F5" w:rsidP="00B26BD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Wtorek 14:00 - 20:00</w:t>
      </w:r>
    </w:p>
    <w:p w14:paraId="18F7C9D1" w14:textId="77777777" w:rsidR="007A29F5" w:rsidRPr="00752119" w:rsidRDefault="007A29F5" w:rsidP="00B26BD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Czwartek 14:00 - 20:00</w:t>
      </w:r>
    </w:p>
    <w:p w14:paraId="450874E8" w14:textId="75060F32" w:rsidR="007A29F5" w:rsidRPr="00752119" w:rsidRDefault="007A29F5" w:rsidP="00B26BD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Piątek 8:00 - 14:00</w:t>
      </w:r>
    </w:p>
    <w:p w14:paraId="1BB60824" w14:textId="43C32362" w:rsidR="006B637A" w:rsidRPr="00752119" w:rsidRDefault="006B637A" w:rsidP="00B26B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2119">
        <w:rPr>
          <w:rFonts w:ascii="Times New Roman" w:hAnsi="Times New Roman" w:cs="Times New Roman"/>
          <w:sz w:val="24"/>
          <w:szCs w:val="24"/>
        </w:rPr>
        <w:t>Odpady przyjmowane są bez dodatkowych opłat od mieszkańców Miasta Podkowa Leśna, objętych systemem gospodarki odpadami</w:t>
      </w:r>
      <w:r w:rsidR="007A29F5" w:rsidRPr="00752119">
        <w:rPr>
          <w:rFonts w:ascii="Times New Roman" w:hAnsi="Times New Roman" w:cs="Times New Roman"/>
          <w:sz w:val="24"/>
          <w:szCs w:val="24"/>
        </w:rPr>
        <w:t xml:space="preserve"> </w:t>
      </w:r>
      <w:r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 okazaniu </w:t>
      </w:r>
      <w:r w:rsidR="007A29F5"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>zaświadczenia o</w:t>
      </w:r>
      <w:r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niezaleganiu w płatnościach za odpady komunalne pobrane</w:t>
      </w:r>
      <w:r w:rsidR="007A29F5"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 </w:t>
      </w:r>
      <w:r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>z Urzędu Miasta</w:t>
      </w:r>
      <w:r w:rsidR="007A29F5"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Podkowa Leśna </w:t>
      </w:r>
      <w:r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ważne</w:t>
      </w:r>
      <w:r w:rsidR="007A29F5"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 </w:t>
      </w:r>
      <w:r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>do końca kwartału</w:t>
      </w:r>
      <w:r w:rsidR="007A29F5"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którym jest pobrane.</w:t>
      </w:r>
      <w:r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D989389" w14:textId="22CC055B" w:rsidR="006B637A" w:rsidRPr="00752119" w:rsidRDefault="006B637A" w:rsidP="00B26BD1">
      <w:p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Pracownik obsługujący PSZOK dokonuje ważenia odpadów i identyfikacji ich rodzaju, natomiast </w:t>
      </w:r>
      <w:r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>nie ma obowiązku rozładunku przywiezionych odpadów komunalnych z pojazdu, jedynie wskazuje miejsce ich wyładunku.</w:t>
      </w:r>
      <w:r w:rsidRPr="00752119">
        <w:rPr>
          <w:rFonts w:ascii="Times New Roman" w:hAnsi="Times New Roman" w:cs="Times New Roman"/>
          <w:sz w:val="24"/>
          <w:szCs w:val="24"/>
        </w:rPr>
        <w:t xml:space="preserve"> Wyjątek stanowią odpady niebezpieczne, które zostają umieszczone </w:t>
      </w:r>
      <w:r w:rsidR="00B45716" w:rsidRPr="00752119">
        <w:rPr>
          <w:rFonts w:ascii="Times New Roman" w:hAnsi="Times New Roman" w:cs="Times New Roman"/>
          <w:sz w:val="24"/>
          <w:szCs w:val="24"/>
        </w:rPr>
        <w:t>przez pracownika obsługującego PSZOK w specjalnie przeznaczonym do tego miejscu.</w:t>
      </w:r>
    </w:p>
    <w:p w14:paraId="3824A27B" w14:textId="419E6425" w:rsidR="00997883" w:rsidRPr="00752119" w:rsidRDefault="00074794" w:rsidP="00B26B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19">
        <w:rPr>
          <w:rFonts w:ascii="Times New Roman" w:hAnsi="Times New Roman" w:cs="Times New Roman"/>
          <w:b/>
          <w:bCs/>
          <w:sz w:val="24"/>
          <w:szCs w:val="24"/>
        </w:rPr>
        <w:t>Rodzaje odpadów przyjmowanych w PSZOK</w:t>
      </w:r>
      <w:r w:rsidR="00677F78" w:rsidRPr="007521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D6ED1" w:rsidRPr="0075211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53FB9C5" w14:textId="6FC4F32D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Odzież, tekstylia,  </w:t>
      </w:r>
    </w:p>
    <w:p w14:paraId="78C67515" w14:textId="28AE4047" w:rsidR="00B26BD1" w:rsidRPr="00752119" w:rsidRDefault="00B26BD1" w:rsidP="00B26BD1">
      <w:pPr>
        <w:pStyle w:val="Akapitzlist"/>
        <w:numPr>
          <w:ilvl w:val="3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Opakowania po olejach, detergentach, środkach ochrony roślin,  </w:t>
      </w:r>
    </w:p>
    <w:p w14:paraId="7086A182" w14:textId="26FE3BDE" w:rsidR="00B26BD1" w:rsidRPr="00752119" w:rsidRDefault="00B26BD1" w:rsidP="00B26BD1">
      <w:pPr>
        <w:pStyle w:val="Akapitzlist"/>
        <w:numPr>
          <w:ilvl w:val="3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Pojemniki pod ciśnieniem po aerozolach, </w:t>
      </w:r>
    </w:p>
    <w:p w14:paraId="77EEF43B" w14:textId="269CB04D" w:rsidR="00B26BD1" w:rsidRPr="00752119" w:rsidRDefault="00B26BD1" w:rsidP="00B26BD1">
      <w:pPr>
        <w:pStyle w:val="Akapitzlist"/>
        <w:numPr>
          <w:ilvl w:val="3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Zużyte lub przeterminowane gaśnice samochodowe,</w:t>
      </w:r>
    </w:p>
    <w:p w14:paraId="251C6CF4" w14:textId="68DF549A" w:rsidR="00B26BD1" w:rsidRPr="00752119" w:rsidRDefault="00B26BD1" w:rsidP="00B26BD1">
      <w:pPr>
        <w:pStyle w:val="Akapitzlist"/>
        <w:numPr>
          <w:ilvl w:val="3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Opony pojazdów (o dopuszczalnej masie całkowitej do 3,5</w:t>
      </w:r>
      <w:r w:rsidR="00BB2575" w:rsidRPr="00752119">
        <w:rPr>
          <w:rFonts w:ascii="Times New Roman" w:hAnsi="Times New Roman" w:cs="Times New Roman"/>
          <w:sz w:val="24"/>
          <w:szCs w:val="24"/>
        </w:rPr>
        <w:t xml:space="preserve"> </w:t>
      </w:r>
      <w:r w:rsidRPr="00752119">
        <w:rPr>
          <w:rFonts w:ascii="Times New Roman" w:hAnsi="Times New Roman" w:cs="Times New Roman"/>
          <w:sz w:val="24"/>
          <w:szCs w:val="24"/>
        </w:rPr>
        <w:t xml:space="preserve">t, motocykli, rowerów </w:t>
      </w:r>
      <w:r w:rsidR="00BB2575" w:rsidRPr="00752119">
        <w:rPr>
          <w:rFonts w:ascii="Times New Roman" w:hAnsi="Times New Roman" w:cs="Times New Roman"/>
          <w:sz w:val="24"/>
          <w:szCs w:val="24"/>
        </w:rPr>
        <w:br/>
      </w:r>
      <w:r w:rsidRPr="00752119">
        <w:rPr>
          <w:rFonts w:ascii="Times New Roman" w:hAnsi="Times New Roman" w:cs="Times New Roman"/>
          <w:sz w:val="24"/>
          <w:szCs w:val="24"/>
        </w:rPr>
        <w:t xml:space="preserve">(w przypadku opon od samochodów osobowych wprowadza się limit 4 sztuk rocznie </w:t>
      </w:r>
    </w:p>
    <w:p w14:paraId="4E8C874F" w14:textId="03E01EE6" w:rsidR="00B26BD1" w:rsidRPr="00752119" w:rsidRDefault="00B26BD1" w:rsidP="00BB257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z każdej nieruchomości zamieszkałej),  </w:t>
      </w:r>
    </w:p>
    <w:p w14:paraId="002FC429" w14:textId="5F374B80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Odpady z budowlane betonu, gruzu ceglanego, ceramiki glazury i terakoty, styropianu budowlanego w ilości do 5 worków o pojemności 120 l i wadze do 25 kg z każdej nieruchomości zamieszkałej,</w:t>
      </w:r>
    </w:p>
    <w:p w14:paraId="6BF559BF" w14:textId="7D654DE9" w:rsidR="00410A83" w:rsidRPr="00752119" w:rsidRDefault="00B26BD1" w:rsidP="00410A8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Odpady zielone pod warunkiem nieposiadania przez mieszkańca kompostownika</w:t>
      </w:r>
      <w:r w:rsidR="00410A83" w:rsidRPr="00752119">
        <w:rPr>
          <w:rFonts w:ascii="Times New Roman" w:hAnsi="Times New Roman" w:cs="Times New Roman"/>
          <w:sz w:val="24"/>
          <w:szCs w:val="24"/>
        </w:rPr>
        <w:t xml:space="preserve"> tj.: pozostałości roślinne, rozdrobnione gałęzie, liście, skoszoną trawę, kwiaty, resztki kwiatów ciętych i doniczkowych, </w:t>
      </w:r>
    </w:p>
    <w:p w14:paraId="605B3FA7" w14:textId="65D1BCEB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Papier i tekturę, </w:t>
      </w:r>
    </w:p>
    <w:p w14:paraId="27A5CB00" w14:textId="4D630FE7" w:rsidR="00B26BD1" w:rsidRPr="00752119" w:rsidRDefault="00B26BD1" w:rsidP="00B26B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Tworzywa sztuczne, </w:t>
      </w:r>
    </w:p>
    <w:p w14:paraId="7AD1AE86" w14:textId="77777777" w:rsidR="00BB2575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Metal, </w:t>
      </w:r>
    </w:p>
    <w:p w14:paraId="1E6996F8" w14:textId="393DBA78" w:rsidR="00B26BD1" w:rsidRPr="00752119" w:rsidRDefault="00BB2575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S</w:t>
      </w:r>
      <w:r w:rsidR="00B26BD1" w:rsidRPr="00752119">
        <w:rPr>
          <w:rFonts w:ascii="Times New Roman" w:hAnsi="Times New Roman" w:cs="Times New Roman"/>
          <w:sz w:val="24"/>
          <w:szCs w:val="24"/>
        </w:rPr>
        <w:t xml:space="preserve">zkło, </w:t>
      </w:r>
    </w:p>
    <w:p w14:paraId="53D16502" w14:textId="46218ACB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Opakowania wielomateriałowe, </w:t>
      </w:r>
    </w:p>
    <w:p w14:paraId="231CF16B" w14:textId="45EE2E0E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Odpady wielkogabarytowe (np. meble)  </w:t>
      </w:r>
    </w:p>
    <w:p w14:paraId="28665ABB" w14:textId="59C1DF2A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Zużyty sprzęt elektryczny i elektroniczny, </w:t>
      </w:r>
    </w:p>
    <w:p w14:paraId="79B38EFF" w14:textId="347FFE89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Zużyte baterie i akumulatory, </w:t>
      </w:r>
    </w:p>
    <w:p w14:paraId="74BF0CE8" w14:textId="5BB417B4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Odpady niebezpieczne (resztki farb; lakierów; rozpuszczalników; środki ochrony roślin i opakowania po nich; przepracowane oleje - w ilości do 10 l na nieruchomość /rok), </w:t>
      </w:r>
    </w:p>
    <w:p w14:paraId="605F2474" w14:textId="63850A0F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lastRenderedPageBreak/>
        <w:t xml:space="preserve">Popiół z paleniska domowego i żużle z domowych instalacji grzewczych,  </w:t>
      </w:r>
    </w:p>
    <w:p w14:paraId="3D065FDD" w14:textId="591E0457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Przeterminowane leki i chemikalia,</w:t>
      </w:r>
    </w:p>
    <w:p w14:paraId="60DC4E7D" w14:textId="1240ACCB" w:rsidR="00B26BD1" w:rsidRPr="00752119" w:rsidRDefault="00B26BD1" w:rsidP="00B26BD1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Odpady niekwalifikujące się do odpadów medycznych powstałe w gospodarstwach domowych w wyniku przyjmowania produktów leczniczych w formie iniekcji </w:t>
      </w:r>
      <w:r w:rsidRPr="00752119">
        <w:rPr>
          <w:rFonts w:ascii="Times New Roman" w:hAnsi="Times New Roman" w:cs="Times New Roman"/>
          <w:sz w:val="24"/>
          <w:szCs w:val="24"/>
        </w:rPr>
        <w:br/>
        <w:t xml:space="preserve">i prowadzenia monitoringu poziomu substancji we krwi, w szczególności igieł </w:t>
      </w:r>
      <w:r w:rsidRPr="00752119">
        <w:rPr>
          <w:rFonts w:ascii="Times New Roman" w:hAnsi="Times New Roman" w:cs="Times New Roman"/>
          <w:sz w:val="24"/>
          <w:szCs w:val="24"/>
        </w:rPr>
        <w:br/>
        <w:t xml:space="preserve">i strzykawek. </w:t>
      </w:r>
    </w:p>
    <w:p w14:paraId="1F86A795" w14:textId="0BD7B65B" w:rsidR="000D6ED1" w:rsidRPr="00752119" w:rsidRDefault="000D6ED1" w:rsidP="00E34F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19">
        <w:rPr>
          <w:rFonts w:ascii="Times New Roman" w:hAnsi="Times New Roman" w:cs="Times New Roman"/>
          <w:b/>
          <w:bCs/>
          <w:sz w:val="24"/>
          <w:szCs w:val="24"/>
        </w:rPr>
        <w:t xml:space="preserve">Zasady przyjmowania odpadów w PSZOK </w:t>
      </w:r>
    </w:p>
    <w:p w14:paraId="580C509D" w14:textId="77777777" w:rsidR="000215A1" w:rsidRPr="00752119" w:rsidRDefault="000215A1" w:rsidP="00021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7DB53" w14:textId="119181C9" w:rsidR="000D6ED1" w:rsidRPr="00752119" w:rsidRDefault="000D6ED1" w:rsidP="000215A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119">
        <w:rPr>
          <w:rFonts w:ascii="Times New Roman" w:hAnsi="Times New Roman" w:cs="Times New Roman"/>
          <w:sz w:val="24"/>
          <w:szCs w:val="24"/>
        </w:rPr>
        <w:t>Przyjęcie odpadów dokonuje się po</w:t>
      </w:r>
      <w:r w:rsidR="00410A83" w:rsidRPr="00752119">
        <w:rPr>
          <w:rFonts w:ascii="Times New Roman" w:hAnsi="Times New Roman" w:cs="Times New Roman"/>
          <w:sz w:val="24"/>
          <w:szCs w:val="24"/>
        </w:rPr>
        <w:t xml:space="preserve"> </w:t>
      </w:r>
      <w:r w:rsidRPr="00752119">
        <w:rPr>
          <w:rFonts w:ascii="Times New Roman" w:hAnsi="Times New Roman" w:cs="Times New Roman"/>
          <w:sz w:val="24"/>
          <w:szCs w:val="24"/>
          <w:u w:val="single"/>
        </w:rPr>
        <w:t xml:space="preserve">okazaniu informacji o niezaleganiu </w:t>
      </w:r>
      <w:r w:rsidR="00410A83" w:rsidRPr="00752119">
        <w:rPr>
          <w:rFonts w:ascii="Times New Roman" w:hAnsi="Times New Roman" w:cs="Times New Roman"/>
          <w:sz w:val="24"/>
          <w:szCs w:val="24"/>
          <w:u w:val="single"/>
        </w:rPr>
        <w:br/>
      </w:r>
      <w:r w:rsidRPr="00752119">
        <w:rPr>
          <w:rFonts w:ascii="Times New Roman" w:hAnsi="Times New Roman" w:cs="Times New Roman"/>
          <w:sz w:val="24"/>
          <w:szCs w:val="24"/>
          <w:u w:val="single"/>
        </w:rPr>
        <w:t xml:space="preserve">w płatnościach za odpady komunalne </w:t>
      </w:r>
      <w:r w:rsidRPr="00752119">
        <w:rPr>
          <w:rFonts w:ascii="Times New Roman" w:hAnsi="Times New Roman" w:cs="Times New Roman"/>
          <w:b/>
          <w:bCs/>
          <w:sz w:val="24"/>
          <w:szCs w:val="24"/>
          <w:u w:val="single"/>
        </w:rPr>
        <w:t>pobranej z Urzędu Miasta</w:t>
      </w:r>
      <w:r w:rsidRPr="00752119">
        <w:rPr>
          <w:rFonts w:ascii="Times New Roman" w:hAnsi="Times New Roman" w:cs="Times New Roman"/>
          <w:sz w:val="24"/>
          <w:szCs w:val="24"/>
          <w:u w:val="single"/>
        </w:rPr>
        <w:t xml:space="preserve"> ważnej do końca k</w:t>
      </w:r>
      <w:r w:rsidR="00E34FE0" w:rsidRPr="00752119">
        <w:rPr>
          <w:rFonts w:ascii="Times New Roman" w:hAnsi="Times New Roman" w:cs="Times New Roman"/>
          <w:sz w:val="24"/>
          <w:szCs w:val="24"/>
          <w:u w:val="single"/>
        </w:rPr>
        <w:t>ażdego</w:t>
      </w:r>
      <w:r w:rsidRPr="00752119">
        <w:rPr>
          <w:rFonts w:ascii="Times New Roman" w:hAnsi="Times New Roman" w:cs="Times New Roman"/>
          <w:sz w:val="24"/>
          <w:szCs w:val="24"/>
          <w:u w:val="single"/>
        </w:rPr>
        <w:t xml:space="preserve"> kwartału.</w:t>
      </w:r>
    </w:p>
    <w:p w14:paraId="230C0906" w14:textId="7BA8A40F" w:rsidR="000D6ED1" w:rsidRPr="00752119" w:rsidRDefault="000D6ED1" w:rsidP="000215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Odpady należy dostarczać własnym transportem (samochodami nieprzekraczającymi dopuszczalnej masy całkowitej 3,5 tony) i we własnych opakowaniach oraz własnoręcznie złożyć w odpowiednio oznakowanym kontenerze lub pojemniku wskazanym przez obsługę PSZOK-u. </w:t>
      </w:r>
    </w:p>
    <w:p w14:paraId="1268DEC2" w14:textId="341B11B3" w:rsidR="000D6ED1" w:rsidRPr="00752119" w:rsidRDefault="000D6ED1" w:rsidP="000215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Odpady niebezpieczne płynne powinny znajdować się w nieuszkodzonych, oryginalnych opakowaniach producenta lub w innych trwałych opakowaniach, powinny posiadać etykiety umożliwiające identyfikację substancji. </w:t>
      </w:r>
    </w:p>
    <w:p w14:paraId="2F1D3E36" w14:textId="7E5E34C6" w:rsidR="000D6ED1" w:rsidRPr="00752119" w:rsidRDefault="000D6ED1" w:rsidP="000215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Odpady wielkogabarytowe powinny tworzyć trwały pakiet (poszczególne części np. mebli powinny być powiązane lub opakowane). </w:t>
      </w:r>
    </w:p>
    <w:p w14:paraId="60D77C3B" w14:textId="47616134" w:rsidR="000D6ED1" w:rsidRPr="00752119" w:rsidRDefault="000D6ED1" w:rsidP="000215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Odpady rozdrobnione powinny być dostarczane w trwałych opakowaniach. </w:t>
      </w:r>
    </w:p>
    <w:p w14:paraId="50735BA6" w14:textId="630EB74D" w:rsidR="000D6ED1" w:rsidRPr="00752119" w:rsidRDefault="000D6ED1" w:rsidP="000215A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Odpady niebezpieczne o nietrwałej konstrukcji (np. świetlówki) powinny być dowożone i składane w sposób bezpieczny, bez naruszania obudowy szklanej. </w:t>
      </w:r>
    </w:p>
    <w:p w14:paraId="6E16F249" w14:textId="77777777" w:rsidR="00752119" w:rsidRPr="00752119" w:rsidRDefault="000D6ED1" w:rsidP="00752119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Odpady zielone (trawa, drobne gałęzie) powinny być odpowiednio rozdrobnione i dostarczane w workach z polietylenu. Przed wyrzuceniem odpadów zielonych do kontenera należy te opróżnić z worków. </w:t>
      </w:r>
    </w:p>
    <w:p w14:paraId="7EA0DBB8" w14:textId="77777777" w:rsidR="00752119" w:rsidRPr="00752119" w:rsidRDefault="000D6ED1" w:rsidP="00752119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Odpady opakowaniowe ze styropianu będą przyjmowane w ilościach wskazujących, że pochodzą z wyposażenia gospodarstwa domowego w nowy sprzęt AGD, RTV i inne. </w:t>
      </w:r>
    </w:p>
    <w:p w14:paraId="20AB4147" w14:textId="4E7521DC" w:rsidR="000215A1" w:rsidRPr="00752119" w:rsidRDefault="000D6ED1" w:rsidP="00752119">
      <w:pPr>
        <w:pStyle w:val="Akapitzlist"/>
        <w:numPr>
          <w:ilvl w:val="0"/>
          <w:numId w:val="1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 xml:space="preserve">Gruz, odpady budowlane, odpady budowlane ze styropianu w postaci drobnych ścinek/zrzynek, rozbiórkowe i remontowe będą przyjmowane od mieszkańców wyłącznie w ilościach wskazujących, </w:t>
      </w:r>
      <w:r w:rsidR="00410A83" w:rsidRPr="00752119">
        <w:rPr>
          <w:rFonts w:ascii="Times New Roman" w:hAnsi="Times New Roman" w:cs="Times New Roman"/>
          <w:sz w:val="24"/>
          <w:szCs w:val="24"/>
        </w:rPr>
        <w:t xml:space="preserve">na pochodzenie </w:t>
      </w:r>
      <w:r w:rsidRPr="00752119">
        <w:rPr>
          <w:rFonts w:ascii="Times New Roman" w:hAnsi="Times New Roman" w:cs="Times New Roman"/>
          <w:sz w:val="24"/>
          <w:szCs w:val="24"/>
        </w:rPr>
        <w:t xml:space="preserve">z drobnych prac remontowo-budowlanych wykonywanych we własnym zakresie przez uprawnionych właścicieli nieruchomości zamieszkałych. </w:t>
      </w:r>
    </w:p>
    <w:p w14:paraId="7DF48C7A" w14:textId="77777777" w:rsidR="000215A1" w:rsidRPr="00752119" w:rsidRDefault="000215A1" w:rsidP="000215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2DF0C1" w14:textId="2011D882" w:rsidR="000215A1" w:rsidRPr="00752119" w:rsidRDefault="000215A1" w:rsidP="000215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b/>
          <w:bCs/>
          <w:sz w:val="24"/>
          <w:szCs w:val="24"/>
        </w:rPr>
        <w:t xml:space="preserve">PSZOK nie przyjmuje </w:t>
      </w:r>
      <w:r w:rsidRPr="00752119">
        <w:rPr>
          <w:rFonts w:ascii="Times New Roman" w:hAnsi="Times New Roman" w:cs="Times New Roman"/>
          <w:sz w:val="24"/>
          <w:szCs w:val="24"/>
        </w:rPr>
        <w:t>odpadów innych niż wymienione wyżej, a w szczególności:</w:t>
      </w:r>
    </w:p>
    <w:p w14:paraId="3C79EFA9" w14:textId="1C8218CB" w:rsidR="000215A1" w:rsidRPr="00752119" w:rsidRDefault="000215A1" w:rsidP="000215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materiałów zawierających azbest;</w:t>
      </w:r>
    </w:p>
    <w:p w14:paraId="2CEBEE2D" w14:textId="7EB85E00" w:rsidR="000215A1" w:rsidRPr="00752119" w:rsidRDefault="000215A1" w:rsidP="000215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papy,</w:t>
      </w:r>
    </w:p>
    <w:p w14:paraId="721D0EA2" w14:textId="26C32CED" w:rsidR="000215A1" w:rsidRPr="00752119" w:rsidRDefault="000215A1" w:rsidP="000215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odpadów w opakowaniach cieknących, uszkodzonych w stopniu powodującym wyciek substancji znajdujących się wewnątrz tego opakowania;</w:t>
      </w:r>
    </w:p>
    <w:p w14:paraId="7D3E896D" w14:textId="03A8A631" w:rsidR="000215A1" w:rsidRPr="00752119" w:rsidRDefault="000215A1" w:rsidP="000215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odpadów w ilościach i charakterze wskazujących na to, iż pochodzą z działalności gospodarczej.</w:t>
      </w:r>
    </w:p>
    <w:p w14:paraId="0590B4BE" w14:textId="77777777" w:rsidR="000215A1" w:rsidRPr="00752119" w:rsidRDefault="000215A1" w:rsidP="000215A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C26A8C" w14:textId="632B0CA3" w:rsidR="000D6ED1" w:rsidRPr="00752119" w:rsidRDefault="000D6ED1" w:rsidP="000215A1">
      <w:pPr>
        <w:pStyle w:val="Akapitzli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119">
        <w:rPr>
          <w:rFonts w:ascii="Times New Roman" w:hAnsi="Times New Roman" w:cs="Times New Roman"/>
          <w:b/>
          <w:bCs/>
          <w:sz w:val="24"/>
          <w:szCs w:val="24"/>
        </w:rPr>
        <w:t>Obowiązuje zakaz przywożenia do PSZOK odpadów z działalności gospodarczej, w stosunku do których stosuje się odrębne przepisy.</w:t>
      </w:r>
    </w:p>
    <w:sectPr w:rsidR="000D6ED1" w:rsidRPr="0075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232"/>
    <w:multiLevelType w:val="hybridMultilevel"/>
    <w:tmpl w:val="9D18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F6C"/>
    <w:multiLevelType w:val="hybridMultilevel"/>
    <w:tmpl w:val="5C2220A4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9A2065D"/>
    <w:multiLevelType w:val="hybridMultilevel"/>
    <w:tmpl w:val="B7B8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083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5781"/>
    <w:multiLevelType w:val="multilevel"/>
    <w:tmpl w:val="43B84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B63DD1"/>
    <w:multiLevelType w:val="hybridMultilevel"/>
    <w:tmpl w:val="405C6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62DB0"/>
    <w:multiLevelType w:val="hybridMultilevel"/>
    <w:tmpl w:val="E2A438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BB02F1"/>
    <w:multiLevelType w:val="hybridMultilevel"/>
    <w:tmpl w:val="0E60E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E01D7"/>
    <w:multiLevelType w:val="hybridMultilevel"/>
    <w:tmpl w:val="D49E5AFC"/>
    <w:lvl w:ilvl="0" w:tplc="7F30D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E27CB9"/>
    <w:multiLevelType w:val="hybridMultilevel"/>
    <w:tmpl w:val="15723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33EC0"/>
    <w:multiLevelType w:val="hybridMultilevel"/>
    <w:tmpl w:val="05FCE68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688163E"/>
    <w:multiLevelType w:val="hybridMultilevel"/>
    <w:tmpl w:val="DD8A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958276">
    <w:abstractNumId w:val="1"/>
  </w:num>
  <w:num w:numId="2" w16cid:durableId="1111243980">
    <w:abstractNumId w:val="9"/>
  </w:num>
  <w:num w:numId="3" w16cid:durableId="1663973824">
    <w:abstractNumId w:val="7"/>
  </w:num>
  <w:num w:numId="4" w16cid:durableId="1253272719">
    <w:abstractNumId w:val="2"/>
  </w:num>
  <w:num w:numId="5" w16cid:durableId="1492865127">
    <w:abstractNumId w:val="3"/>
  </w:num>
  <w:num w:numId="6" w16cid:durableId="610820962">
    <w:abstractNumId w:val="8"/>
  </w:num>
  <w:num w:numId="7" w16cid:durableId="2094163046">
    <w:abstractNumId w:val="10"/>
  </w:num>
  <w:num w:numId="8" w16cid:durableId="1454471581">
    <w:abstractNumId w:val="5"/>
  </w:num>
  <w:num w:numId="9" w16cid:durableId="879170028">
    <w:abstractNumId w:val="4"/>
  </w:num>
  <w:num w:numId="10" w16cid:durableId="1244031515">
    <w:abstractNumId w:val="6"/>
  </w:num>
  <w:num w:numId="11" w16cid:durableId="138479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7A"/>
    <w:rsid w:val="000215A1"/>
    <w:rsid w:val="00074794"/>
    <w:rsid w:val="000D6ED1"/>
    <w:rsid w:val="003B5D90"/>
    <w:rsid w:val="003F7020"/>
    <w:rsid w:val="00410A83"/>
    <w:rsid w:val="005A6FA1"/>
    <w:rsid w:val="00677F78"/>
    <w:rsid w:val="006B637A"/>
    <w:rsid w:val="00752119"/>
    <w:rsid w:val="007A29F5"/>
    <w:rsid w:val="007A6C76"/>
    <w:rsid w:val="00997883"/>
    <w:rsid w:val="00B26BD1"/>
    <w:rsid w:val="00B45716"/>
    <w:rsid w:val="00BB2575"/>
    <w:rsid w:val="00BE4620"/>
    <w:rsid w:val="00E34FE0"/>
    <w:rsid w:val="00EC3BD6"/>
    <w:rsid w:val="00F35E03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A64C"/>
  <w15:chartTrackingRefBased/>
  <w15:docId w15:val="{92224726-F586-4B78-8771-1F0BAF7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84E4-944A-4900-9478-2FAB9367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alicja.stefanowicz</dc:creator>
  <cp:keywords/>
  <dc:description/>
  <cp:lastModifiedBy>Monika Płuszewska</cp:lastModifiedBy>
  <cp:revision>2</cp:revision>
  <dcterms:created xsi:type="dcterms:W3CDTF">2023-08-31T10:07:00Z</dcterms:created>
  <dcterms:modified xsi:type="dcterms:W3CDTF">2023-08-31T10:07:00Z</dcterms:modified>
</cp:coreProperties>
</file>